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D9" w:rsidRPr="00B120C1" w:rsidRDefault="003C2DD9" w:rsidP="003C2DD9">
      <w:pPr>
        <w:jc w:val="center"/>
        <w:rPr>
          <w:b/>
          <w:sz w:val="25"/>
        </w:rPr>
      </w:pPr>
      <w:r w:rsidRPr="00233C4C">
        <w:rPr>
          <w:rFonts w:hint="eastAsia"/>
          <w:b/>
          <w:sz w:val="29"/>
        </w:rPr>
        <w:t>2018</w:t>
      </w:r>
      <w:r w:rsidR="00B120C1" w:rsidRPr="00233C4C">
        <w:rPr>
          <w:rFonts w:hint="eastAsia"/>
          <w:b/>
          <w:sz w:val="29"/>
        </w:rPr>
        <w:t>年埃斯顿</w:t>
      </w:r>
      <w:r w:rsidR="00D64C43">
        <w:rPr>
          <w:rFonts w:hint="eastAsia"/>
          <w:b/>
          <w:sz w:val="29"/>
        </w:rPr>
        <w:t>自动控制</w:t>
      </w:r>
      <w:r w:rsidR="00B120C1" w:rsidRPr="00233C4C">
        <w:rPr>
          <w:rFonts w:hint="eastAsia"/>
          <w:b/>
          <w:sz w:val="29"/>
        </w:rPr>
        <w:t>生产类</w:t>
      </w:r>
      <w:r w:rsidRPr="00233C4C">
        <w:rPr>
          <w:rFonts w:hint="eastAsia"/>
          <w:b/>
          <w:sz w:val="29"/>
        </w:rPr>
        <w:t>物资招标</w:t>
      </w:r>
      <w:r w:rsidR="003E0474">
        <w:rPr>
          <w:rFonts w:hint="eastAsia"/>
          <w:b/>
          <w:sz w:val="29"/>
        </w:rPr>
        <w:t>公告</w:t>
      </w:r>
    </w:p>
    <w:p w:rsidR="0056151F" w:rsidRPr="00D27578" w:rsidRDefault="0056151F" w:rsidP="003C2DD9">
      <w:pPr>
        <w:jc w:val="center"/>
        <w:rPr>
          <w:sz w:val="25"/>
        </w:rPr>
      </w:pPr>
    </w:p>
    <w:p w:rsidR="003C2DD9" w:rsidRDefault="003C2DD9" w:rsidP="003C2DD9">
      <w:pPr>
        <w:jc w:val="left"/>
        <w:rPr>
          <w:sz w:val="24"/>
          <w:szCs w:val="24"/>
        </w:rPr>
      </w:pPr>
      <w:r w:rsidRPr="00F45BD6">
        <w:rPr>
          <w:rFonts w:hint="eastAsia"/>
          <w:sz w:val="24"/>
          <w:szCs w:val="24"/>
        </w:rPr>
        <w:t>1</w:t>
      </w:r>
      <w:r w:rsidRPr="00F45BD6">
        <w:rPr>
          <w:rFonts w:hint="eastAsia"/>
          <w:sz w:val="24"/>
          <w:szCs w:val="24"/>
        </w:rPr>
        <w:t>、招标主体信息</w:t>
      </w:r>
      <w:r w:rsidR="00BE35CE">
        <w:rPr>
          <w:rFonts w:hint="eastAsia"/>
          <w:sz w:val="24"/>
          <w:szCs w:val="24"/>
        </w:rPr>
        <w:t>及地点</w:t>
      </w:r>
    </w:p>
    <w:p w:rsidR="00F36EB7" w:rsidRPr="00F45BD6" w:rsidRDefault="00F36EB7" w:rsidP="003C2DD9">
      <w:pPr>
        <w:jc w:val="left"/>
        <w:rPr>
          <w:sz w:val="24"/>
          <w:szCs w:val="24"/>
        </w:rPr>
      </w:pPr>
    </w:p>
    <w:p w:rsidR="003C2DD9" w:rsidRDefault="00BE35CE" w:rsidP="003C2D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招标主体：</w:t>
      </w:r>
      <w:r w:rsidR="003C2DD9" w:rsidRPr="00F45BD6">
        <w:rPr>
          <w:rFonts w:hint="eastAsia"/>
          <w:sz w:val="24"/>
          <w:szCs w:val="24"/>
        </w:rPr>
        <w:t>南京埃斯顿</w:t>
      </w:r>
      <w:r w:rsidR="00CA6873">
        <w:rPr>
          <w:rFonts w:hint="eastAsia"/>
          <w:sz w:val="24"/>
          <w:szCs w:val="24"/>
        </w:rPr>
        <w:t>自动控制技术有限公司</w:t>
      </w:r>
    </w:p>
    <w:p w:rsidR="00BE35CE" w:rsidRPr="00BE35CE" w:rsidRDefault="00BE35CE" w:rsidP="003C2D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招标地点：南京市江宁区水阁路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号</w:t>
      </w:r>
    </w:p>
    <w:p w:rsidR="007911E1" w:rsidRPr="00BE35CE" w:rsidRDefault="007911E1" w:rsidP="003C2DD9">
      <w:pPr>
        <w:jc w:val="left"/>
        <w:rPr>
          <w:sz w:val="24"/>
          <w:szCs w:val="24"/>
        </w:rPr>
      </w:pPr>
    </w:p>
    <w:p w:rsidR="003C2DD9" w:rsidRPr="00F45BD6" w:rsidRDefault="007911E1" w:rsidP="003C2DD9">
      <w:pPr>
        <w:jc w:val="left"/>
        <w:rPr>
          <w:sz w:val="24"/>
          <w:szCs w:val="24"/>
        </w:rPr>
      </w:pPr>
      <w:r w:rsidRPr="00F45BD6">
        <w:rPr>
          <w:rFonts w:hint="eastAsia"/>
          <w:sz w:val="24"/>
          <w:szCs w:val="24"/>
        </w:rPr>
        <w:t>2</w:t>
      </w:r>
      <w:r w:rsidRPr="00F45BD6">
        <w:rPr>
          <w:rFonts w:hint="eastAsia"/>
          <w:sz w:val="24"/>
          <w:szCs w:val="24"/>
        </w:rPr>
        <w:t>、招标范围</w:t>
      </w:r>
    </w:p>
    <w:p w:rsidR="007911E1" w:rsidRDefault="007911E1" w:rsidP="003C2DD9">
      <w:pPr>
        <w:jc w:val="left"/>
        <w:rPr>
          <w:sz w:val="24"/>
          <w:szCs w:val="24"/>
        </w:rPr>
      </w:pP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242"/>
        <w:gridCol w:w="3219"/>
        <w:gridCol w:w="2026"/>
        <w:gridCol w:w="2268"/>
      </w:tblGrid>
      <w:tr w:rsidR="00CA6873" w:rsidRPr="00CA6873" w:rsidTr="00CA6873">
        <w:trPr>
          <w:trHeight w:val="270"/>
        </w:trPr>
        <w:tc>
          <w:tcPr>
            <w:tcW w:w="1242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b/>
                <w:bCs/>
                <w:sz w:val="24"/>
                <w:szCs w:val="24"/>
              </w:rPr>
            </w:pPr>
            <w:r w:rsidRPr="00CA6873">
              <w:rPr>
                <w:rFonts w:hint="eastAsia"/>
                <w:b/>
                <w:bCs/>
                <w:sz w:val="24"/>
                <w:szCs w:val="24"/>
              </w:rPr>
              <w:t>采购类别</w:t>
            </w: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b/>
                <w:bCs/>
                <w:sz w:val="24"/>
                <w:szCs w:val="24"/>
              </w:rPr>
            </w:pPr>
            <w:r w:rsidRPr="00CA6873">
              <w:rPr>
                <w:rFonts w:hint="eastAsia"/>
                <w:b/>
                <w:bCs/>
                <w:sz w:val="24"/>
                <w:szCs w:val="24"/>
              </w:rPr>
              <w:t>品类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b/>
                <w:bCs/>
                <w:sz w:val="24"/>
                <w:szCs w:val="24"/>
              </w:rPr>
            </w:pPr>
            <w:r w:rsidRPr="00CA6873">
              <w:rPr>
                <w:rFonts w:hint="eastAsia"/>
                <w:b/>
                <w:bCs/>
                <w:sz w:val="24"/>
                <w:szCs w:val="24"/>
              </w:rPr>
              <w:t>年度预估采购额</w:t>
            </w:r>
          </w:p>
        </w:tc>
        <w:tc>
          <w:tcPr>
            <w:tcW w:w="2268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b/>
                <w:bCs/>
                <w:sz w:val="24"/>
                <w:szCs w:val="24"/>
              </w:rPr>
            </w:pPr>
            <w:r w:rsidRPr="00CA6873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 w:val="restart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MRO</w:t>
            </w: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包装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300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纸箱、木箱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标签</w:t>
            </w:r>
            <w:r w:rsidRPr="00CA6873">
              <w:rPr>
                <w:rFonts w:hint="eastAsia"/>
                <w:sz w:val="24"/>
                <w:szCs w:val="24"/>
              </w:rPr>
              <w:t>\</w:t>
            </w:r>
            <w:r w:rsidRPr="00CA6873">
              <w:rPr>
                <w:rFonts w:hint="eastAsia"/>
                <w:sz w:val="24"/>
                <w:szCs w:val="24"/>
              </w:rPr>
              <w:t>打印纸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50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胶水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300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proofErr w:type="gramStart"/>
            <w:r w:rsidRPr="00CA6873">
              <w:rPr>
                <w:rFonts w:hint="eastAsia"/>
                <w:sz w:val="24"/>
                <w:szCs w:val="24"/>
              </w:rPr>
              <w:t>灌封胶</w:t>
            </w:r>
            <w:proofErr w:type="gramEnd"/>
            <w:r w:rsidRPr="00CA6873">
              <w:rPr>
                <w:rFonts w:hint="eastAsia"/>
                <w:sz w:val="24"/>
                <w:szCs w:val="24"/>
              </w:rPr>
              <w:t>、粘接类</w:t>
            </w:r>
          </w:p>
        </w:tc>
      </w:tr>
      <w:tr w:rsidR="00CA6873" w:rsidRPr="00CA6873" w:rsidTr="00CA6873">
        <w:trPr>
          <w:trHeight w:val="1080"/>
        </w:trPr>
        <w:tc>
          <w:tcPr>
            <w:tcW w:w="1242" w:type="dxa"/>
            <w:vMerge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五金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300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螺钉、平垫圈、弹簧垫圈、吊环螺钉、平键、波形弹簧垫圈、</w:t>
            </w:r>
            <w:proofErr w:type="gramStart"/>
            <w:r w:rsidRPr="00CA6873">
              <w:rPr>
                <w:rFonts w:hint="eastAsia"/>
                <w:sz w:val="24"/>
                <w:szCs w:val="24"/>
              </w:rPr>
              <w:t>轴用挡圈</w:t>
            </w:r>
            <w:proofErr w:type="gramEnd"/>
            <w:r w:rsidRPr="00CA6873">
              <w:rPr>
                <w:rFonts w:hint="eastAsia"/>
                <w:sz w:val="24"/>
                <w:szCs w:val="24"/>
              </w:rPr>
              <w:t>、螺母、金属支柱、尼龙棒、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 w:val="restart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电气</w:t>
            </w: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电气（接触器、继电器、电源滤波器）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200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电线电缆（内部线缆、成品电缆、通讯电缆）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800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风扇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150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离心风扇、轴流风扇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连接器（板级、</w:t>
            </w:r>
            <w:r w:rsidRPr="00CA6873">
              <w:rPr>
                <w:rFonts w:hint="eastAsia"/>
                <w:sz w:val="24"/>
                <w:szCs w:val="24"/>
              </w:rPr>
              <w:t>IO</w:t>
            </w:r>
            <w:r w:rsidRPr="00CA6873">
              <w:rPr>
                <w:rFonts w:hint="eastAsia"/>
                <w:sz w:val="24"/>
                <w:szCs w:val="24"/>
              </w:rPr>
              <w:t>接口、电机）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1200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漆包线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500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 w:val="restart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电子</w:t>
            </w: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IC(</w:t>
            </w:r>
            <w:r w:rsidRPr="00CA6873">
              <w:rPr>
                <w:rFonts w:hint="eastAsia"/>
                <w:sz w:val="24"/>
                <w:szCs w:val="24"/>
              </w:rPr>
              <w:t>光</w:t>
            </w:r>
            <w:proofErr w:type="gramStart"/>
            <w:r w:rsidRPr="00CA6873">
              <w:rPr>
                <w:rFonts w:hint="eastAsia"/>
                <w:sz w:val="24"/>
                <w:szCs w:val="24"/>
              </w:rPr>
              <w:t>耦</w:t>
            </w:r>
            <w:proofErr w:type="gramEnd"/>
            <w:r w:rsidRPr="00CA6873">
              <w:rPr>
                <w:rFonts w:hint="eastAsia"/>
                <w:sz w:val="24"/>
                <w:szCs w:val="24"/>
              </w:rPr>
              <w:t>、电源管理、逻辑</w:t>
            </w:r>
            <w:r w:rsidRPr="00CA687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800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PCB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1000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电池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100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铝电解电容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800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液晶屏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200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元器件（电容、电阻、晶体管）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1600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 w:val="restart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proofErr w:type="gramStart"/>
            <w:r w:rsidRPr="00CA6873">
              <w:rPr>
                <w:rFonts w:hint="eastAsia"/>
                <w:sz w:val="24"/>
                <w:szCs w:val="24"/>
              </w:rPr>
              <w:t>钣</w:t>
            </w:r>
            <w:proofErr w:type="gramEnd"/>
            <w:r w:rsidRPr="00CA6873">
              <w:rPr>
                <w:rFonts w:hint="eastAsia"/>
                <w:sz w:val="24"/>
                <w:szCs w:val="24"/>
              </w:rPr>
              <w:t>金件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800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磁钢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1500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定</w:t>
            </w:r>
            <w:r w:rsidRPr="00CA6873">
              <w:rPr>
                <w:rFonts w:hint="eastAsia"/>
                <w:sz w:val="24"/>
                <w:szCs w:val="24"/>
              </w:rPr>
              <w:t>&amp;</w:t>
            </w:r>
            <w:r w:rsidRPr="00CA6873">
              <w:rPr>
                <w:rFonts w:hint="eastAsia"/>
                <w:sz w:val="24"/>
                <w:szCs w:val="24"/>
              </w:rPr>
              <w:t>转子铁芯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1200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机加工（机壳、端盖、轴、散热器）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2000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橡塑件（</w:t>
            </w:r>
            <w:r w:rsidRPr="00CA6873">
              <w:rPr>
                <w:rFonts w:hint="eastAsia"/>
                <w:sz w:val="24"/>
                <w:szCs w:val="24"/>
              </w:rPr>
              <w:t>O</w:t>
            </w:r>
            <w:r w:rsidRPr="00CA6873">
              <w:rPr>
                <w:rFonts w:hint="eastAsia"/>
                <w:sz w:val="24"/>
                <w:szCs w:val="24"/>
              </w:rPr>
              <w:t>型圈、油封、橡胶垫、注塑件）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800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873" w:rsidRPr="00CA6873" w:rsidTr="00CA6873">
        <w:trPr>
          <w:trHeight w:val="270"/>
        </w:trPr>
        <w:tc>
          <w:tcPr>
            <w:tcW w:w="1242" w:type="dxa"/>
            <w:vMerge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轴承</w:t>
            </w:r>
          </w:p>
        </w:tc>
        <w:tc>
          <w:tcPr>
            <w:tcW w:w="2026" w:type="dxa"/>
            <w:noWrap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>300</w:t>
            </w:r>
            <w:r w:rsidRPr="00CA6873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2268" w:type="dxa"/>
            <w:hideMark/>
          </w:tcPr>
          <w:p w:rsidR="00CA6873" w:rsidRPr="00CA6873" w:rsidRDefault="00CA6873" w:rsidP="00CA6873">
            <w:pPr>
              <w:jc w:val="left"/>
              <w:rPr>
                <w:sz w:val="24"/>
                <w:szCs w:val="24"/>
              </w:rPr>
            </w:pPr>
            <w:r w:rsidRPr="00CA68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3C2DD9" w:rsidRDefault="003C2DD9" w:rsidP="003C2DD9">
      <w:pPr>
        <w:jc w:val="left"/>
        <w:rPr>
          <w:sz w:val="24"/>
          <w:szCs w:val="24"/>
        </w:rPr>
      </w:pPr>
    </w:p>
    <w:p w:rsidR="00CA6873" w:rsidRDefault="00CA6873" w:rsidP="003C2DD9">
      <w:pPr>
        <w:jc w:val="left"/>
        <w:rPr>
          <w:sz w:val="24"/>
          <w:szCs w:val="24"/>
        </w:rPr>
      </w:pPr>
    </w:p>
    <w:p w:rsidR="00CA6873" w:rsidRPr="007911E1" w:rsidRDefault="00CA6873" w:rsidP="003C2DD9">
      <w:pPr>
        <w:jc w:val="left"/>
        <w:rPr>
          <w:sz w:val="24"/>
          <w:szCs w:val="24"/>
        </w:rPr>
      </w:pPr>
    </w:p>
    <w:p w:rsidR="003C2DD9" w:rsidRPr="00F45BD6" w:rsidRDefault="003C2DD9" w:rsidP="003C2DD9">
      <w:pPr>
        <w:jc w:val="left"/>
        <w:rPr>
          <w:sz w:val="24"/>
          <w:szCs w:val="24"/>
        </w:rPr>
      </w:pPr>
      <w:r w:rsidRPr="00F45BD6">
        <w:rPr>
          <w:rFonts w:hint="eastAsia"/>
          <w:sz w:val="24"/>
          <w:szCs w:val="24"/>
        </w:rPr>
        <w:lastRenderedPageBreak/>
        <w:t>3</w:t>
      </w:r>
      <w:r w:rsidRPr="00F45BD6">
        <w:rPr>
          <w:rFonts w:hint="eastAsia"/>
          <w:sz w:val="24"/>
          <w:szCs w:val="24"/>
        </w:rPr>
        <w:t>、资格要求</w:t>
      </w:r>
    </w:p>
    <w:p w:rsidR="000E74A3" w:rsidRPr="00F45BD6" w:rsidRDefault="003C2DD9" w:rsidP="003C2DD9">
      <w:pPr>
        <w:jc w:val="left"/>
        <w:rPr>
          <w:sz w:val="24"/>
          <w:szCs w:val="24"/>
        </w:rPr>
      </w:pPr>
      <w:r w:rsidRPr="00F45BD6">
        <w:rPr>
          <w:rFonts w:hint="eastAsia"/>
          <w:sz w:val="24"/>
          <w:szCs w:val="24"/>
        </w:rPr>
        <w:t>1</w:t>
      </w:r>
      <w:r w:rsidRPr="00F45BD6">
        <w:rPr>
          <w:rFonts w:hint="eastAsia"/>
          <w:sz w:val="24"/>
          <w:szCs w:val="24"/>
        </w:rPr>
        <w:t>、投标人资格要求：</w:t>
      </w:r>
      <w:r w:rsidRPr="00F45BD6">
        <w:rPr>
          <w:rFonts w:hint="eastAsia"/>
          <w:sz w:val="24"/>
          <w:szCs w:val="24"/>
        </w:rPr>
        <w:br/>
        <w:t>1</w:t>
      </w:r>
      <w:r w:rsidRPr="00F45BD6">
        <w:rPr>
          <w:rFonts w:hint="eastAsia"/>
          <w:sz w:val="24"/>
          <w:szCs w:val="24"/>
        </w:rPr>
        <w:t>）投标人必须是独立法人公司；</w:t>
      </w:r>
      <w:r w:rsidR="00186AE1">
        <w:rPr>
          <w:rFonts w:hint="eastAsia"/>
          <w:sz w:val="24"/>
          <w:szCs w:val="24"/>
        </w:rPr>
        <w:t>实缴</w:t>
      </w:r>
      <w:r w:rsidRPr="00F45BD6">
        <w:rPr>
          <w:rFonts w:hint="eastAsia"/>
          <w:sz w:val="24"/>
          <w:szCs w:val="24"/>
        </w:rPr>
        <w:t>注册资金不少于</w:t>
      </w:r>
      <w:r w:rsidR="00CA6873">
        <w:rPr>
          <w:rFonts w:hint="eastAsia"/>
          <w:sz w:val="24"/>
          <w:szCs w:val="24"/>
        </w:rPr>
        <w:t>100</w:t>
      </w:r>
      <w:r w:rsidRPr="00F45BD6">
        <w:rPr>
          <w:rFonts w:hint="eastAsia"/>
          <w:sz w:val="24"/>
          <w:szCs w:val="24"/>
        </w:rPr>
        <w:t>万元人民币；</w:t>
      </w:r>
      <w:r w:rsidR="0069637D">
        <w:rPr>
          <w:rFonts w:hint="eastAsia"/>
          <w:sz w:val="24"/>
          <w:szCs w:val="24"/>
        </w:rPr>
        <w:t>属于品牌经销商或者代理商需有授权证明；</w:t>
      </w:r>
      <w:r w:rsidRPr="00F45BD6">
        <w:rPr>
          <w:rFonts w:hint="eastAsia"/>
          <w:sz w:val="24"/>
          <w:szCs w:val="24"/>
        </w:rPr>
        <w:t>公司成立年限须</w:t>
      </w:r>
      <w:r w:rsidRPr="00F45BD6">
        <w:rPr>
          <w:rFonts w:hint="eastAsia"/>
          <w:sz w:val="24"/>
          <w:szCs w:val="24"/>
        </w:rPr>
        <w:t>3</w:t>
      </w:r>
      <w:r w:rsidRPr="00F45BD6">
        <w:rPr>
          <w:rFonts w:hint="eastAsia"/>
          <w:sz w:val="24"/>
          <w:szCs w:val="24"/>
        </w:rPr>
        <w:t>年以上；</w:t>
      </w:r>
      <w:r w:rsidR="00024CC6" w:rsidRPr="00F45BD6">
        <w:rPr>
          <w:rFonts w:hint="eastAsia"/>
          <w:sz w:val="24"/>
          <w:szCs w:val="24"/>
        </w:rPr>
        <w:t>公司营业执照范围内</w:t>
      </w:r>
      <w:proofErr w:type="gramStart"/>
      <w:r w:rsidR="00024CC6" w:rsidRPr="00F45BD6">
        <w:rPr>
          <w:rFonts w:hint="eastAsia"/>
          <w:sz w:val="24"/>
          <w:szCs w:val="24"/>
        </w:rPr>
        <w:t>须包括</w:t>
      </w:r>
      <w:proofErr w:type="gramEnd"/>
      <w:r w:rsidR="00024CC6" w:rsidRPr="00F45BD6">
        <w:rPr>
          <w:rFonts w:hint="eastAsia"/>
          <w:sz w:val="24"/>
          <w:szCs w:val="24"/>
        </w:rPr>
        <w:t>以上招标范围内的产品</w:t>
      </w:r>
      <w:r w:rsidRPr="00F45BD6">
        <w:rPr>
          <w:rFonts w:hint="eastAsia"/>
          <w:sz w:val="24"/>
          <w:szCs w:val="24"/>
        </w:rPr>
        <w:t>；需提供</w:t>
      </w:r>
      <w:r w:rsidRPr="00F45BD6">
        <w:rPr>
          <w:rFonts w:hint="eastAsia"/>
          <w:sz w:val="24"/>
          <w:szCs w:val="24"/>
        </w:rPr>
        <w:t>2</w:t>
      </w:r>
      <w:r w:rsidRPr="00F45BD6">
        <w:rPr>
          <w:rFonts w:hint="eastAsia"/>
          <w:sz w:val="24"/>
          <w:szCs w:val="24"/>
        </w:rPr>
        <w:t>个以上的类似合同作为证明。近三年平均年营业额</w:t>
      </w:r>
      <w:r w:rsidRPr="00F45BD6">
        <w:rPr>
          <w:rFonts w:hint="eastAsia"/>
          <w:sz w:val="24"/>
          <w:szCs w:val="24"/>
        </w:rPr>
        <w:t>300</w:t>
      </w:r>
      <w:r w:rsidRPr="00F45BD6">
        <w:rPr>
          <w:rFonts w:hint="eastAsia"/>
          <w:sz w:val="24"/>
          <w:szCs w:val="24"/>
        </w:rPr>
        <w:t>万元（含）以上人民币</w:t>
      </w:r>
      <w:r w:rsidR="007911E1">
        <w:rPr>
          <w:rFonts w:hint="eastAsia"/>
          <w:sz w:val="24"/>
          <w:szCs w:val="24"/>
        </w:rPr>
        <w:t>；</w:t>
      </w:r>
    </w:p>
    <w:p w:rsidR="002B0E82" w:rsidRPr="00F45BD6" w:rsidRDefault="000E74A3" w:rsidP="003C2DD9">
      <w:pPr>
        <w:jc w:val="left"/>
        <w:rPr>
          <w:sz w:val="24"/>
          <w:szCs w:val="24"/>
        </w:rPr>
      </w:pPr>
      <w:r w:rsidRPr="00F45BD6">
        <w:rPr>
          <w:rFonts w:hint="eastAsia"/>
          <w:sz w:val="24"/>
          <w:szCs w:val="24"/>
        </w:rPr>
        <w:t>2</w:t>
      </w:r>
      <w:r w:rsidR="00972A7D">
        <w:rPr>
          <w:rFonts w:hint="eastAsia"/>
          <w:sz w:val="24"/>
          <w:szCs w:val="24"/>
        </w:rPr>
        <w:t>）本项目不允许联合体投标；</w:t>
      </w:r>
      <w:r w:rsidRPr="00F45BD6">
        <w:rPr>
          <w:rFonts w:hint="eastAsia"/>
          <w:sz w:val="24"/>
          <w:szCs w:val="24"/>
        </w:rPr>
        <w:t>同时不</w:t>
      </w:r>
      <w:bookmarkStart w:id="0" w:name="_GoBack"/>
      <w:bookmarkEnd w:id="0"/>
      <w:r w:rsidRPr="00F45BD6">
        <w:rPr>
          <w:rFonts w:hint="eastAsia"/>
          <w:sz w:val="24"/>
          <w:szCs w:val="24"/>
        </w:rPr>
        <w:t>得存在下列情形之一：（</w:t>
      </w:r>
      <w:r w:rsidRPr="00F45BD6">
        <w:rPr>
          <w:rFonts w:hint="eastAsia"/>
          <w:sz w:val="24"/>
          <w:szCs w:val="24"/>
        </w:rPr>
        <w:t>1</w:t>
      </w:r>
      <w:r w:rsidRPr="00F45BD6">
        <w:rPr>
          <w:rFonts w:hint="eastAsia"/>
          <w:sz w:val="24"/>
          <w:szCs w:val="24"/>
        </w:rPr>
        <w:t>）被责令停业的；（</w:t>
      </w:r>
      <w:r w:rsidRPr="00F45BD6">
        <w:rPr>
          <w:rFonts w:hint="eastAsia"/>
          <w:sz w:val="24"/>
          <w:szCs w:val="24"/>
        </w:rPr>
        <w:t>2</w:t>
      </w:r>
      <w:r w:rsidRPr="00F45BD6">
        <w:rPr>
          <w:rFonts w:hint="eastAsia"/>
          <w:sz w:val="24"/>
          <w:szCs w:val="24"/>
        </w:rPr>
        <w:t>）被暂停或取消投标资格的；（</w:t>
      </w:r>
      <w:r w:rsidRPr="00F45BD6">
        <w:rPr>
          <w:rFonts w:hint="eastAsia"/>
          <w:sz w:val="24"/>
          <w:szCs w:val="24"/>
        </w:rPr>
        <w:t>3</w:t>
      </w:r>
      <w:r w:rsidRPr="00F45BD6">
        <w:rPr>
          <w:rFonts w:hint="eastAsia"/>
          <w:sz w:val="24"/>
          <w:szCs w:val="24"/>
        </w:rPr>
        <w:t>）财产被接管或冻结的；（</w:t>
      </w:r>
      <w:r w:rsidRPr="00F45BD6">
        <w:rPr>
          <w:rFonts w:hint="eastAsia"/>
          <w:sz w:val="24"/>
          <w:szCs w:val="24"/>
        </w:rPr>
        <w:t>4</w:t>
      </w:r>
      <w:r w:rsidR="00972A7D">
        <w:rPr>
          <w:rFonts w:hint="eastAsia"/>
          <w:sz w:val="24"/>
          <w:szCs w:val="24"/>
        </w:rPr>
        <w:t>）在最近三年内有较大安全事故及治安问题；（</w:t>
      </w:r>
      <w:r w:rsidR="00972A7D">
        <w:rPr>
          <w:rFonts w:hint="eastAsia"/>
          <w:sz w:val="24"/>
          <w:szCs w:val="24"/>
        </w:rPr>
        <w:t>4</w:t>
      </w:r>
      <w:r w:rsidR="00972A7D">
        <w:rPr>
          <w:rFonts w:hint="eastAsia"/>
          <w:sz w:val="24"/>
          <w:szCs w:val="24"/>
        </w:rPr>
        <w:t>）授权或代理证明过期的。</w:t>
      </w:r>
    </w:p>
    <w:p w:rsidR="002B0E82" w:rsidRPr="00F45BD6" w:rsidRDefault="002B0E82" w:rsidP="003C2DD9">
      <w:pPr>
        <w:jc w:val="left"/>
        <w:rPr>
          <w:sz w:val="24"/>
          <w:szCs w:val="24"/>
        </w:rPr>
      </w:pPr>
    </w:p>
    <w:p w:rsidR="002B0E82" w:rsidRPr="00F45BD6" w:rsidRDefault="002B0E82" w:rsidP="003C2DD9">
      <w:pPr>
        <w:jc w:val="left"/>
        <w:rPr>
          <w:sz w:val="24"/>
          <w:szCs w:val="24"/>
        </w:rPr>
      </w:pPr>
      <w:r w:rsidRPr="00F45BD6">
        <w:rPr>
          <w:rFonts w:hint="eastAsia"/>
          <w:sz w:val="24"/>
          <w:szCs w:val="24"/>
        </w:rPr>
        <w:t>4</w:t>
      </w:r>
      <w:r w:rsidR="00972B5E">
        <w:rPr>
          <w:rFonts w:hint="eastAsia"/>
          <w:sz w:val="24"/>
          <w:szCs w:val="24"/>
        </w:rPr>
        <w:t>、招标流程</w:t>
      </w:r>
    </w:p>
    <w:p w:rsidR="003E0474" w:rsidRDefault="00515E5D" w:rsidP="003C2D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请有意向的供应商直接登录“</w:t>
      </w:r>
      <w:r>
        <w:rPr>
          <w:rFonts w:hint="eastAsia"/>
          <w:sz w:val="24"/>
          <w:szCs w:val="24"/>
        </w:rPr>
        <w:t>www.estun.com</w:t>
      </w:r>
      <w:r>
        <w:rPr>
          <w:rFonts w:hint="eastAsia"/>
          <w:sz w:val="24"/>
          <w:szCs w:val="24"/>
        </w:rPr>
        <w:t>→采招平台→招标信息”进行报名，并根据招标范围如实填写相关信息进行应标，</w:t>
      </w:r>
      <w:hyperlink r:id="rId5" w:history="1">
        <w:r w:rsidRPr="008A2569">
          <w:rPr>
            <w:rStyle w:val="a5"/>
            <w:rFonts w:hint="eastAsia"/>
            <w:sz w:val="24"/>
            <w:szCs w:val="24"/>
          </w:rPr>
          <w:t>或者发送公司应标相关资料至</w:t>
        </w:r>
        <w:r w:rsidRPr="008A2569">
          <w:rPr>
            <w:rStyle w:val="a5"/>
            <w:rFonts w:hint="eastAsia"/>
            <w:sz w:val="24"/>
            <w:szCs w:val="24"/>
          </w:rPr>
          <w:t>invite@estun.com</w:t>
        </w:r>
      </w:hyperlink>
      <w:r>
        <w:rPr>
          <w:rFonts w:hint="eastAsia"/>
          <w:sz w:val="24"/>
          <w:szCs w:val="24"/>
        </w:rPr>
        <w:t>。</w:t>
      </w:r>
      <w:r w:rsidR="00E269B0">
        <w:rPr>
          <w:rFonts w:hint="eastAsia"/>
          <w:sz w:val="24"/>
          <w:szCs w:val="24"/>
        </w:rPr>
        <w:t>联系人：宋先生</w:t>
      </w:r>
      <w:r w:rsidR="00E269B0">
        <w:rPr>
          <w:rFonts w:hint="eastAsia"/>
          <w:sz w:val="24"/>
          <w:szCs w:val="24"/>
        </w:rPr>
        <w:t xml:space="preserve"> </w:t>
      </w:r>
      <w:r w:rsidR="00E269B0">
        <w:rPr>
          <w:rFonts w:hint="eastAsia"/>
          <w:sz w:val="24"/>
          <w:szCs w:val="24"/>
        </w:rPr>
        <w:t>联系电话：</w:t>
      </w:r>
      <w:r w:rsidR="00E269B0">
        <w:rPr>
          <w:rFonts w:hint="eastAsia"/>
          <w:sz w:val="24"/>
          <w:szCs w:val="24"/>
        </w:rPr>
        <w:t>025-58322780</w:t>
      </w:r>
    </w:p>
    <w:p w:rsidR="00D83712" w:rsidRPr="00F45BD6" w:rsidRDefault="003E0474" w:rsidP="003C2DD9">
      <w:pPr>
        <w:jc w:val="left"/>
        <w:rPr>
          <w:sz w:val="24"/>
          <w:szCs w:val="24"/>
        </w:rPr>
      </w:pPr>
      <w:r w:rsidRPr="00F45BD6">
        <w:rPr>
          <w:sz w:val="24"/>
          <w:szCs w:val="24"/>
        </w:rPr>
        <w:t xml:space="preserve"> </w:t>
      </w:r>
    </w:p>
    <w:p w:rsidR="00D83712" w:rsidRPr="00F45BD6" w:rsidRDefault="00D83712" w:rsidP="003C2DD9">
      <w:pPr>
        <w:jc w:val="left"/>
        <w:rPr>
          <w:sz w:val="24"/>
          <w:szCs w:val="24"/>
        </w:rPr>
      </w:pPr>
      <w:r w:rsidRPr="00F45BD6">
        <w:rPr>
          <w:rFonts w:hint="eastAsia"/>
          <w:sz w:val="24"/>
          <w:szCs w:val="24"/>
        </w:rPr>
        <w:t>5</w:t>
      </w:r>
      <w:r w:rsidRPr="00F45BD6">
        <w:rPr>
          <w:rFonts w:hint="eastAsia"/>
          <w:sz w:val="24"/>
          <w:szCs w:val="24"/>
        </w:rPr>
        <w:t>、</w:t>
      </w:r>
      <w:r w:rsidR="003C3059">
        <w:rPr>
          <w:rFonts w:hint="eastAsia"/>
          <w:sz w:val="24"/>
          <w:szCs w:val="24"/>
        </w:rPr>
        <w:t>招标有效期</w:t>
      </w:r>
    </w:p>
    <w:p w:rsidR="003C2DD9" w:rsidRDefault="003C3059" w:rsidP="003C2D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日前</w:t>
      </w:r>
    </w:p>
    <w:p w:rsidR="00FB15EA" w:rsidRPr="00F45BD6" w:rsidRDefault="00FB15EA" w:rsidP="003C2DD9">
      <w:pPr>
        <w:jc w:val="left"/>
        <w:rPr>
          <w:sz w:val="24"/>
          <w:szCs w:val="24"/>
        </w:rPr>
      </w:pPr>
    </w:p>
    <w:sectPr w:rsidR="00FB15EA" w:rsidRPr="00F45BD6" w:rsidSect="00791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9F"/>
    <w:rsid w:val="00024CC6"/>
    <w:rsid w:val="000265EF"/>
    <w:rsid w:val="00033F47"/>
    <w:rsid w:val="000468C7"/>
    <w:rsid w:val="0005714D"/>
    <w:rsid w:val="00096182"/>
    <w:rsid w:val="000D29EF"/>
    <w:rsid w:val="000D6D6F"/>
    <w:rsid w:val="000E41AF"/>
    <w:rsid w:val="000E74A3"/>
    <w:rsid w:val="00101E23"/>
    <w:rsid w:val="00120C26"/>
    <w:rsid w:val="00135478"/>
    <w:rsid w:val="00142354"/>
    <w:rsid w:val="0017319D"/>
    <w:rsid w:val="00186AE1"/>
    <w:rsid w:val="001B1A55"/>
    <w:rsid w:val="001B6348"/>
    <w:rsid w:val="001C133B"/>
    <w:rsid w:val="001F7E0C"/>
    <w:rsid w:val="002115A7"/>
    <w:rsid w:val="0021644E"/>
    <w:rsid w:val="002226D5"/>
    <w:rsid w:val="00233C4C"/>
    <w:rsid w:val="00247056"/>
    <w:rsid w:val="00254122"/>
    <w:rsid w:val="002553E7"/>
    <w:rsid w:val="00287C6C"/>
    <w:rsid w:val="002B0E82"/>
    <w:rsid w:val="002B34E7"/>
    <w:rsid w:val="00396166"/>
    <w:rsid w:val="003C2DD9"/>
    <w:rsid w:val="003C3059"/>
    <w:rsid w:val="003E0474"/>
    <w:rsid w:val="003F1A91"/>
    <w:rsid w:val="003F49E4"/>
    <w:rsid w:val="0047035B"/>
    <w:rsid w:val="0049480E"/>
    <w:rsid w:val="004B30C0"/>
    <w:rsid w:val="004C6428"/>
    <w:rsid w:val="00502701"/>
    <w:rsid w:val="0050350B"/>
    <w:rsid w:val="00515E5D"/>
    <w:rsid w:val="00526C7C"/>
    <w:rsid w:val="00527833"/>
    <w:rsid w:val="00530D83"/>
    <w:rsid w:val="00534296"/>
    <w:rsid w:val="0056151F"/>
    <w:rsid w:val="005C2BDA"/>
    <w:rsid w:val="005D249C"/>
    <w:rsid w:val="005D448F"/>
    <w:rsid w:val="00614EB4"/>
    <w:rsid w:val="00617EB0"/>
    <w:rsid w:val="00670114"/>
    <w:rsid w:val="00670174"/>
    <w:rsid w:val="006861C8"/>
    <w:rsid w:val="006902A6"/>
    <w:rsid w:val="0069637D"/>
    <w:rsid w:val="006B41C7"/>
    <w:rsid w:val="006D4194"/>
    <w:rsid w:val="006F5B53"/>
    <w:rsid w:val="00712105"/>
    <w:rsid w:val="0071597B"/>
    <w:rsid w:val="00723683"/>
    <w:rsid w:val="00744CBC"/>
    <w:rsid w:val="00790A86"/>
    <w:rsid w:val="007911E1"/>
    <w:rsid w:val="007A0530"/>
    <w:rsid w:val="007C222D"/>
    <w:rsid w:val="007D2584"/>
    <w:rsid w:val="007F6CFC"/>
    <w:rsid w:val="00843DA1"/>
    <w:rsid w:val="00847FDA"/>
    <w:rsid w:val="008748C4"/>
    <w:rsid w:val="0088551B"/>
    <w:rsid w:val="008A2B88"/>
    <w:rsid w:val="008B0D39"/>
    <w:rsid w:val="008B1D8C"/>
    <w:rsid w:val="008C67FC"/>
    <w:rsid w:val="008E77CC"/>
    <w:rsid w:val="00917023"/>
    <w:rsid w:val="00924413"/>
    <w:rsid w:val="00951C36"/>
    <w:rsid w:val="00970F04"/>
    <w:rsid w:val="00972A7D"/>
    <w:rsid w:val="00972B5E"/>
    <w:rsid w:val="00992AC5"/>
    <w:rsid w:val="00A00573"/>
    <w:rsid w:val="00A21488"/>
    <w:rsid w:val="00A44736"/>
    <w:rsid w:val="00A75ED5"/>
    <w:rsid w:val="00A77977"/>
    <w:rsid w:val="00A813D1"/>
    <w:rsid w:val="00AA3E12"/>
    <w:rsid w:val="00AA5403"/>
    <w:rsid w:val="00AB37B3"/>
    <w:rsid w:val="00AB3C87"/>
    <w:rsid w:val="00AB6162"/>
    <w:rsid w:val="00AF4505"/>
    <w:rsid w:val="00B01FE0"/>
    <w:rsid w:val="00B120C1"/>
    <w:rsid w:val="00B17899"/>
    <w:rsid w:val="00B22EB2"/>
    <w:rsid w:val="00B24697"/>
    <w:rsid w:val="00B54CEB"/>
    <w:rsid w:val="00B8081B"/>
    <w:rsid w:val="00B8710F"/>
    <w:rsid w:val="00BA47E9"/>
    <w:rsid w:val="00BC2EC6"/>
    <w:rsid w:val="00BD78B7"/>
    <w:rsid w:val="00BE35CE"/>
    <w:rsid w:val="00BF33AA"/>
    <w:rsid w:val="00BF3E34"/>
    <w:rsid w:val="00C50594"/>
    <w:rsid w:val="00C577E2"/>
    <w:rsid w:val="00C62517"/>
    <w:rsid w:val="00C6517F"/>
    <w:rsid w:val="00C65DB7"/>
    <w:rsid w:val="00C802AE"/>
    <w:rsid w:val="00C91EB8"/>
    <w:rsid w:val="00CA6873"/>
    <w:rsid w:val="00CE05F2"/>
    <w:rsid w:val="00CE4AD1"/>
    <w:rsid w:val="00CF1EC0"/>
    <w:rsid w:val="00CF5BA6"/>
    <w:rsid w:val="00CF639F"/>
    <w:rsid w:val="00D10FA2"/>
    <w:rsid w:val="00D27578"/>
    <w:rsid w:val="00D346E7"/>
    <w:rsid w:val="00D64C43"/>
    <w:rsid w:val="00D83712"/>
    <w:rsid w:val="00D92FBB"/>
    <w:rsid w:val="00DA16A8"/>
    <w:rsid w:val="00DA64DF"/>
    <w:rsid w:val="00DE1E2C"/>
    <w:rsid w:val="00DF3049"/>
    <w:rsid w:val="00E23844"/>
    <w:rsid w:val="00E269B0"/>
    <w:rsid w:val="00E71344"/>
    <w:rsid w:val="00E80B38"/>
    <w:rsid w:val="00EA39B2"/>
    <w:rsid w:val="00EB3A84"/>
    <w:rsid w:val="00EC36D5"/>
    <w:rsid w:val="00EC3D47"/>
    <w:rsid w:val="00F32C04"/>
    <w:rsid w:val="00F36EB7"/>
    <w:rsid w:val="00F44FC8"/>
    <w:rsid w:val="00F45BD6"/>
    <w:rsid w:val="00F6108E"/>
    <w:rsid w:val="00F66AE6"/>
    <w:rsid w:val="00F6704D"/>
    <w:rsid w:val="00F77004"/>
    <w:rsid w:val="00FA1D44"/>
    <w:rsid w:val="00FA4106"/>
    <w:rsid w:val="00FA6DF7"/>
    <w:rsid w:val="00FB15EA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15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15EA"/>
    <w:rPr>
      <w:sz w:val="18"/>
      <w:szCs w:val="18"/>
    </w:rPr>
  </w:style>
  <w:style w:type="table" w:styleId="a4">
    <w:name w:val="Table Grid"/>
    <w:basedOn w:val="a1"/>
    <w:uiPriority w:val="59"/>
    <w:rsid w:val="00F36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5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15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15EA"/>
    <w:rPr>
      <w:sz w:val="18"/>
      <w:szCs w:val="18"/>
    </w:rPr>
  </w:style>
  <w:style w:type="table" w:styleId="a4">
    <w:name w:val="Table Grid"/>
    <w:basedOn w:val="a1"/>
    <w:uiPriority w:val="59"/>
    <w:rsid w:val="00F36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5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39658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83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5110;&#32773;&#21457;&#36865;&#20844;&#21496;&#24212;&#26631;&#30456;&#20851;&#36164;&#26009;&#33267;invite@estu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149</Words>
  <Characters>851</Characters>
  <Application>Microsoft Office Word</Application>
  <DocSecurity>0</DocSecurity>
  <Lines>7</Lines>
  <Paragraphs>1</Paragraphs>
  <ScaleCrop>false</ScaleCrop>
  <Company>Lenovo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宋宇</dc:creator>
  <cp:keywords/>
  <dc:description/>
  <cp:lastModifiedBy>宋宇</cp:lastModifiedBy>
  <cp:revision>106</cp:revision>
  <dcterms:created xsi:type="dcterms:W3CDTF">2018-04-13T03:06:00Z</dcterms:created>
  <dcterms:modified xsi:type="dcterms:W3CDTF">2018-04-27T10:14:00Z</dcterms:modified>
</cp:coreProperties>
</file>