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宋体" w:hAnsi="宋体" w:eastAsia="宋体" w:cs="宋体"/>
          <w:b/>
          <w:i w:val="0"/>
          <w:caps w:val="0"/>
          <w:color w:val="000000"/>
          <w:spacing w:val="0"/>
          <w:sz w:val="30"/>
          <w:szCs w:val="30"/>
          <w:shd w:val="clear" w:fill="FFFFFF"/>
        </w:rPr>
      </w:pPr>
      <w:r>
        <w:rPr>
          <w:rFonts w:hint="eastAsia" w:ascii="宋体" w:hAnsi="宋体" w:eastAsia="宋体" w:cs="宋体"/>
          <w:b/>
          <w:i w:val="0"/>
          <w:caps w:val="0"/>
          <w:color w:val="000000"/>
          <w:spacing w:val="0"/>
          <w:sz w:val="30"/>
          <w:szCs w:val="30"/>
          <w:shd w:val="clear" w:fill="FFFFFF"/>
          <w:lang w:eastAsia="zh-CN"/>
        </w:rPr>
        <w:t>微量云商</w:t>
      </w:r>
      <w:r>
        <w:rPr>
          <w:rFonts w:ascii="宋体" w:hAnsi="宋体" w:eastAsia="宋体" w:cs="宋体"/>
          <w:b/>
          <w:i w:val="0"/>
          <w:caps w:val="0"/>
          <w:color w:val="000000"/>
          <w:spacing w:val="0"/>
          <w:sz w:val="30"/>
          <w:szCs w:val="30"/>
          <w:shd w:val="clear" w:fill="FFFFFF"/>
        </w:rPr>
        <w:t>积分兑换平台项目采购招标公告</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eastAsia="宋体" w:cs="宋体"/>
          <w:b/>
          <w:i w:val="0"/>
          <w:caps w:val="0"/>
          <w:color w:val="000000"/>
          <w:spacing w:val="0"/>
          <w:sz w:val="21"/>
          <w:szCs w:val="21"/>
          <w:shd w:val="clear" w:fill="FFFFFF"/>
        </w:rPr>
      </w:pPr>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ascii="宋体" w:hAnsi="宋体" w:eastAsia="宋体" w:cs="宋体"/>
          <w:b/>
          <w:bCs w:val="0"/>
          <w:i w:val="0"/>
          <w:caps w:val="0"/>
          <w:color w:val="000000"/>
          <w:spacing w:val="0"/>
          <w:sz w:val="21"/>
          <w:szCs w:val="21"/>
          <w:shd w:val="clear" w:fill="FFFFFF"/>
        </w:rPr>
      </w:pPr>
      <w:r>
        <w:rPr>
          <w:rFonts w:hint="eastAsia" w:ascii="宋体" w:hAnsi="宋体" w:eastAsia="宋体" w:cs="宋体"/>
          <w:b/>
          <w:bCs w:val="0"/>
          <w:i w:val="0"/>
          <w:caps w:val="0"/>
          <w:color w:val="000000"/>
          <w:spacing w:val="0"/>
          <w:sz w:val="21"/>
          <w:szCs w:val="21"/>
          <w:shd w:val="clear" w:fill="FFFFFF"/>
        </w:rPr>
        <w:t>项目概况：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（一）项目名称：</w:t>
      </w:r>
      <w:r>
        <w:rPr>
          <w:rFonts w:hint="eastAsia" w:ascii="宋体" w:hAnsi="宋体" w:eastAsia="宋体" w:cs="宋体"/>
          <w:b w:val="0"/>
          <w:bCs/>
          <w:i w:val="0"/>
          <w:caps w:val="0"/>
          <w:color w:val="000000"/>
          <w:spacing w:val="0"/>
          <w:sz w:val="21"/>
          <w:szCs w:val="21"/>
          <w:shd w:val="clear" w:fill="FFFFFF"/>
          <w:lang w:eastAsia="zh-CN"/>
        </w:rPr>
        <w:t>微量云商</w:t>
      </w:r>
      <w:r>
        <w:rPr>
          <w:rFonts w:hint="eastAsia" w:ascii="宋体" w:hAnsi="宋体" w:eastAsia="宋体" w:cs="宋体"/>
          <w:b w:val="0"/>
          <w:bCs/>
          <w:i w:val="0"/>
          <w:caps w:val="0"/>
          <w:color w:val="000000"/>
          <w:spacing w:val="0"/>
          <w:sz w:val="21"/>
          <w:szCs w:val="21"/>
          <w:shd w:val="clear" w:fill="FFFFFF"/>
        </w:rPr>
        <w:t>积分兑换商品采购项目</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（二）项目内容： 此项目为_服务类采购，拟通过综合评分选</w:t>
      </w:r>
      <w:r>
        <w:rPr>
          <w:rFonts w:hint="eastAsia" w:ascii="宋体" w:hAnsi="宋体" w:eastAsia="宋体" w:cs="宋体"/>
          <w:b w:val="0"/>
          <w:bCs/>
          <w:i w:val="0"/>
          <w:caps w:val="0"/>
          <w:color w:val="000000"/>
          <w:spacing w:val="0"/>
          <w:sz w:val="21"/>
          <w:szCs w:val="21"/>
          <w:shd w:val="clear" w:fill="FFFFFF"/>
          <w:lang w:val="en-US" w:eastAsia="zh-CN"/>
        </w:rPr>
        <w:t>5</w:t>
      </w:r>
      <w:r>
        <w:rPr>
          <w:rFonts w:hint="eastAsia" w:ascii="宋体" w:hAnsi="宋体" w:eastAsia="宋体" w:cs="宋体"/>
          <w:b w:val="0"/>
          <w:bCs/>
          <w:i w:val="0"/>
          <w:caps w:val="0"/>
          <w:color w:val="000000"/>
          <w:spacing w:val="0"/>
          <w:sz w:val="21"/>
          <w:szCs w:val="21"/>
          <w:shd w:val="clear" w:fill="FFFFFF"/>
        </w:rPr>
        <w:t>家中标人。</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1、项目需求：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eastAsia="zh-CN"/>
        </w:rPr>
      </w:pPr>
      <w:r>
        <w:rPr>
          <w:rFonts w:hint="eastAsia" w:ascii="宋体" w:hAnsi="宋体" w:eastAsia="宋体" w:cs="宋体"/>
          <w:b w:val="0"/>
          <w:bCs/>
          <w:i w:val="0"/>
          <w:caps w:val="0"/>
          <w:color w:val="000000"/>
          <w:spacing w:val="0"/>
          <w:sz w:val="21"/>
          <w:szCs w:val="21"/>
          <w:shd w:val="clear" w:fill="FFFFFF"/>
        </w:rPr>
        <w:t>采购人拟开展积分兑换的通道建设，为用户提供在积分有效期内通过积分商城进行兑换的服务。为实现以上需求，现需择优选择能够提供实物商品（</w:t>
      </w:r>
      <w:r>
        <w:rPr>
          <w:rFonts w:hint="eastAsia" w:ascii="宋体" w:hAnsi="宋体" w:eastAsia="宋体" w:cs="宋体"/>
          <w:b/>
          <w:bCs w:val="0"/>
          <w:i w:val="0"/>
          <w:caps w:val="0"/>
          <w:color w:val="000000"/>
          <w:spacing w:val="0"/>
          <w:sz w:val="21"/>
          <w:szCs w:val="21"/>
          <w:shd w:val="clear" w:fill="FFFFFF"/>
        </w:rPr>
        <w:t>电子产品、日常生活用品、</w:t>
      </w:r>
      <w:r>
        <w:rPr>
          <w:rFonts w:hint="eastAsia" w:ascii="宋体" w:hAnsi="宋体" w:eastAsia="宋体" w:cs="宋体"/>
          <w:b/>
          <w:bCs w:val="0"/>
          <w:i w:val="0"/>
          <w:caps w:val="0"/>
          <w:color w:val="000000"/>
          <w:spacing w:val="0"/>
          <w:sz w:val="21"/>
          <w:szCs w:val="21"/>
          <w:shd w:val="clear" w:fill="FFFFFF"/>
          <w:lang w:eastAsia="zh-CN"/>
        </w:rPr>
        <w:t>电器类</w:t>
      </w:r>
      <w:r>
        <w:rPr>
          <w:rFonts w:hint="eastAsia" w:ascii="宋体" w:hAnsi="宋体" w:eastAsia="宋体" w:cs="宋体"/>
          <w:b/>
          <w:bCs w:val="0"/>
          <w:i w:val="0"/>
          <w:caps w:val="0"/>
          <w:color w:val="000000"/>
          <w:spacing w:val="0"/>
          <w:sz w:val="21"/>
          <w:szCs w:val="21"/>
          <w:shd w:val="clear" w:fill="FFFFFF"/>
        </w:rPr>
        <w:t>、</w:t>
      </w:r>
      <w:r>
        <w:rPr>
          <w:rFonts w:hint="eastAsia" w:ascii="宋体" w:hAnsi="宋体" w:eastAsia="宋体" w:cs="宋体"/>
          <w:b/>
          <w:bCs w:val="0"/>
          <w:i w:val="0"/>
          <w:caps w:val="0"/>
          <w:color w:val="000000"/>
          <w:spacing w:val="0"/>
          <w:sz w:val="21"/>
          <w:szCs w:val="21"/>
          <w:shd w:val="clear" w:fill="FFFFFF"/>
          <w:lang w:eastAsia="zh-CN"/>
        </w:rPr>
        <w:t>家纺类</w:t>
      </w:r>
      <w:r>
        <w:rPr>
          <w:rFonts w:hint="eastAsia" w:ascii="宋体" w:hAnsi="宋体" w:eastAsia="宋体" w:cs="宋体"/>
          <w:b/>
          <w:bCs w:val="0"/>
          <w:i w:val="0"/>
          <w:caps w:val="0"/>
          <w:color w:val="000000"/>
          <w:spacing w:val="0"/>
          <w:sz w:val="21"/>
          <w:szCs w:val="21"/>
          <w:shd w:val="clear" w:fill="FFFFFF"/>
        </w:rPr>
        <w:t>等</w:t>
      </w:r>
      <w:r>
        <w:rPr>
          <w:rFonts w:hint="eastAsia" w:ascii="宋体" w:hAnsi="宋体" w:eastAsia="宋体" w:cs="宋体"/>
          <w:b w:val="0"/>
          <w:bCs/>
          <w:i w:val="0"/>
          <w:caps w:val="0"/>
          <w:color w:val="000000"/>
          <w:spacing w:val="0"/>
          <w:sz w:val="21"/>
          <w:szCs w:val="21"/>
          <w:shd w:val="clear" w:fill="FFFFFF"/>
        </w:rPr>
        <w:t>）多种类的商品，以满足采购人积分商城建设需要，特邀请有相关资质的公司竞标。</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2、</w:t>
      </w:r>
      <w:r>
        <w:rPr>
          <w:rFonts w:hint="eastAsia" w:ascii="宋体" w:hAnsi="宋体" w:eastAsia="宋体" w:cs="宋体"/>
          <w:b w:val="0"/>
          <w:bCs/>
          <w:i w:val="0"/>
          <w:caps w:val="0"/>
          <w:color w:val="000000"/>
          <w:spacing w:val="0"/>
          <w:sz w:val="21"/>
          <w:szCs w:val="21"/>
          <w:shd w:val="clear" w:fill="FFFFFF"/>
          <w:lang w:eastAsia="zh-CN"/>
        </w:rPr>
        <w:t>项目投标</w:t>
      </w:r>
      <w:r>
        <w:rPr>
          <w:rFonts w:hint="eastAsia" w:ascii="宋体" w:hAnsi="宋体" w:eastAsia="宋体" w:cs="宋体"/>
          <w:b w:val="0"/>
          <w:bCs/>
          <w:i w:val="0"/>
          <w:caps w:val="0"/>
          <w:color w:val="000000"/>
          <w:spacing w:val="0"/>
          <w:sz w:val="21"/>
          <w:szCs w:val="21"/>
          <w:shd w:val="clear" w:fill="FFFFFF"/>
        </w:rPr>
        <w:t>：</w:t>
      </w:r>
      <w:r>
        <w:rPr>
          <w:rFonts w:hint="eastAsia" w:ascii="宋体" w:hAnsi="宋体" w:eastAsia="宋体" w:cs="宋体"/>
          <w:b w:val="0"/>
          <w:bCs/>
          <w:i w:val="0"/>
          <w:caps w:val="0"/>
          <w:color w:val="000000"/>
          <w:spacing w:val="0"/>
          <w:sz w:val="21"/>
          <w:szCs w:val="21"/>
          <w:shd w:val="clear" w:fill="FFFFFF"/>
          <w:lang w:eastAsia="zh-CN"/>
        </w:rPr>
        <w:t>接受投标人对其中单独一项或多项进行竞标。</w:t>
      </w:r>
      <w:r>
        <w:rPr>
          <w:rFonts w:hint="eastAsia" w:ascii="宋体" w:hAnsi="宋体" w:eastAsia="宋体" w:cs="宋体"/>
          <w:b w:val="0"/>
          <w:bCs/>
          <w:i w:val="0"/>
          <w:caps w:val="0"/>
          <w:color w:val="000000"/>
          <w:spacing w:val="0"/>
          <w:sz w:val="21"/>
          <w:szCs w:val="21"/>
          <w:shd w:val="clear" w:fill="FFFFFF"/>
        </w:rPr>
        <w:t xml:space="preserve"> </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3、资金来源：自筹； </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4、采购用途：积分商城；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宋体" w:hAnsi="宋体" w:eastAsia="宋体" w:cs="宋体"/>
          <w:b/>
          <w:bCs w:val="0"/>
          <w:i w:val="0"/>
          <w:caps w:val="0"/>
          <w:color w:val="000000"/>
          <w:spacing w:val="0"/>
          <w:sz w:val="21"/>
          <w:szCs w:val="21"/>
          <w:shd w:val="clear" w:fill="FFFFFF"/>
        </w:rPr>
      </w:pPr>
      <w:r>
        <w:rPr>
          <w:rFonts w:hint="eastAsia" w:ascii="宋体" w:hAnsi="宋体" w:eastAsia="宋体" w:cs="宋体"/>
          <w:b/>
          <w:bCs w:val="0"/>
          <w:i w:val="0"/>
          <w:caps w:val="0"/>
          <w:color w:val="000000"/>
          <w:spacing w:val="0"/>
          <w:sz w:val="21"/>
          <w:szCs w:val="21"/>
          <w:shd w:val="clear" w:fill="FFFFFF"/>
        </w:rPr>
        <w:t>投标人主要资格标准：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9"/>
        <w:rPr>
          <w:rFonts w:hint="eastAsia" w:ascii="宋体" w:hAnsi="宋体" w:eastAsia="宋体" w:cs="宋体"/>
          <w:b w:val="0"/>
          <w:bCs/>
          <w:i w:val="0"/>
          <w:caps w:val="0"/>
          <w:color w:val="000000"/>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1、具有独立承担民事责任的能力；</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2、具有良好的商业信誉和健全的财务会计制度, 提供近一个会计年度经审计的财务报表复印件；</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3、具有履行合同所必需的专业能力；</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4、有依法缴纳税收和社会保障资金的良好记录, 提供最近一个季度纳税缴纳证明，社保缴纳证明；</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rPr>
        <w:t>5、最近三年内没有重大违法记录</w:t>
      </w:r>
      <w:r>
        <w:rPr>
          <w:rFonts w:hint="eastAsia" w:ascii="宋体" w:hAnsi="宋体" w:eastAsia="宋体" w:cs="宋体"/>
          <w:b w:val="0"/>
          <w:bCs/>
          <w:i w:val="0"/>
          <w:caps w:val="0"/>
          <w:color w:val="000000"/>
          <w:spacing w:val="0"/>
          <w:sz w:val="21"/>
          <w:szCs w:val="21"/>
          <w:shd w:val="clear" w:fill="FFFFFF"/>
          <w:lang w:eastAsia="zh-CN"/>
        </w:rPr>
        <w:t>；</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6、投标人是在中华人民共和国境内注册的有合法经营资格的国内独立法人（具备相关的经营范围）生产厂家或合法代理商；</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7、投标人应为增值税一般纳税人，且能够开据增值税专用发票。</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8、应具有同类项目实施经验，并提供相应项目的</w:t>
      </w:r>
      <w:r>
        <w:rPr>
          <w:rFonts w:hint="eastAsia" w:ascii="宋体" w:hAnsi="宋体" w:eastAsia="宋体" w:cs="宋体"/>
          <w:b w:val="0"/>
          <w:bCs/>
          <w:i w:val="0"/>
          <w:caps w:val="0"/>
          <w:color w:val="000000"/>
          <w:spacing w:val="0"/>
          <w:sz w:val="21"/>
          <w:szCs w:val="21"/>
          <w:shd w:val="clear" w:fill="FFFFFF"/>
          <w:lang w:eastAsia="zh-CN"/>
        </w:rPr>
        <w:t>证明复印件</w:t>
      </w:r>
      <w:r>
        <w:rPr>
          <w:rFonts w:hint="eastAsia" w:ascii="宋体" w:hAnsi="宋体" w:eastAsia="宋体" w:cs="宋体"/>
          <w:b w:val="0"/>
          <w:bCs/>
          <w:i w:val="0"/>
          <w:caps w:val="0"/>
          <w:color w:val="000000"/>
          <w:spacing w:val="0"/>
          <w:sz w:val="21"/>
          <w:szCs w:val="21"/>
          <w:shd w:val="clear" w:fill="FFFFFF"/>
        </w:rPr>
        <w:t>。</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val="0"/>
          <w:i w:val="0"/>
          <w:caps w:val="0"/>
          <w:color w:val="000000"/>
          <w:spacing w:val="0"/>
          <w:sz w:val="21"/>
          <w:szCs w:val="21"/>
          <w:shd w:val="clear" w:fill="FFFFFF"/>
          <w:lang w:val="en-US" w:eastAsia="zh-CN"/>
        </w:rPr>
      </w:pPr>
      <w:r>
        <w:rPr>
          <w:rFonts w:hint="eastAsia" w:ascii="宋体" w:hAnsi="宋体" w:eastAsia="宋体" w:cs="宋体"/>
          <w:b/>
          <w:bCs w:val="0"/>
          <w:i w:val="0"/>
          <w:caps w:val="0"/>
          <w:color w:val="000000"/>
          <w:spacing w:val="0"/>
          <w:sz w:val="21"/>
          <w:szCs w:val="21"/>
          <w:shd w:val="clear" w:fill="FFFFFF"/>
        </w:rPr>
        <w:t>三、</w:t>
      </w:r>
      <w:r>
        <w:rPr>
          <w:rFonts w:hint="eastAsia" w:ascii="宋体" w:hAnsi="宋体" w:eastAsia="宋体" w:cs="宋体"/>
          <w:b/>
          <w:bCs w:val="0"/>
          <w:i w:val="0"/>
          <w:caps w:val="0"/>
          <w:color w:val="000000"/>
          <w:spacing w:val="0"/>
          <w:sz w:val="21"/>
          <w:szCs w:val="21"/>
          <w:shd w:val="clear" w:fill="FFFFFF"/>
          <w:lang w:val="en-US" w:eastAsia="zh-CN"/>
        </w:rPr>
        <w:t xml:space="preserve">采购形式：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1、本项目采用公开竞争性谈判采购方式，采用资格预审方式。</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2、报价人必须按照谈判邀请文件的要求，报送报价和服务方案 ,由招标人自行组织评审小组进行评审，在履行采购决策程序后决定最终合作服务商。</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rPr>
        <w:t>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val="0"/>
          <w:i w:val="0"/>
          <w:caps w:val="0"/>
          <w:color w:val="000000"/>
          <w:spacing w:val="0"/>
          <w:sz w:val="21"/>
          <w:szCs w:val="21"/>
          <w:shd w:val="clear" w:fill="FFFFFF"/>
          <w:lang w:val="en-US" w:eastAsia="zh-CN"/>
        </w:rPr>
      </w:pPr>
      <w:r>
        <w:rPr>
          <w:rFonts w:hint="eastAsia" w:ascii="宋体" w:hAnsi="宋体" w:eastAsia="宋体" w:cs="宋体"/>
          <w:b/>
          <w:bCs w:val="0"/>
          <w:i w:val="0"/>
          <w:caps w:val="0"/>
          <w:color w:val="000000"/>
          <w:spacing w:val="0"/>
          <w:sz w:val="21"/>
          <w:szCs w:val="21"/>
          <w:shd w:val="clear" w:fill="FFFFFF"/>
          <w:lang w:val="en-US" w:eastAsia="zh-CN"/>
        </w:rPr>
        <w:t>四、报名资料提交及项目要求</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1 、报名资料：营业执照副本复印件、积分兑换礼品类别和主要品种清单等。</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2 、报名资料递交截止时间：2018年 11 月 30 日上午1 2 : 0 0 前，逾期或不符合要求的不予接受。</w:t>
      </w:r>
    </w:p>
    <w:p>
      <w:pPr>
        <w:keepNext w:val="0"/>
        <w:keepLines w:val="0"/>
        <w:pageBreakBefore w:val="0"/>
        <w:widowControl w:val="0"/>
        <w:numPr>
          <w:ilvl w:val="0"/>
          <w:numId w:val="2"/>
        </w:numPr>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lang w:val="en-US" w:eastAsia="zh-CN"/>
        </w:rPr>
        <w:t>资料递交方式：</w:t>
      </w:r>
      <w:r>
        <w:rPr>
          <w:rFonts w:hint="eastAsia" w:ascii="宋体" w:hAnsi="宋体" w:eastAsia="宋体" w:cs="宋体"/>
          <w:b w:val="0"/>
          <w:bCs/>
          <w:i w:val="0"/>
          <w:caps w:val="0"/>
          <w:color w:val="auto"/>
          <w:spacing w:val="0"/>
          <w:sz w:val="21"/>
          <w:szCs w:val="21"/>
          <w:u w:val="none"/>
          <w:shd w:val="clear" w:fill="FFFFFF"/>
          <w:lang w:val="en-US" w:eastAsia="zh-CN"/>
        </w:rPr>
        <w:fldChar w:fldCharType="begin"/>
      </w:r>
      <w:r>
        <w:rPr>
          <w:rFonts w:hint="eastAsia" w:ascii="宋体" w:hAnsi="宋体" w:eastAsia="宋体" w:cs="宋体"/>
          <w:b w:val="0"/>
          <w:bCs/>
          <w:i w:val="0"/>
          <w:caps w:val="0"/>
          <w:color w:val="auto"/>
          <w:spacing w:val="0"/>
          <w:sz w:val="21"/>
          <w:szCs w:val="21"/>
          <w:u w:val="none"/>
          <w:shd w:val="clear" w:fill="FFFFFF"/>
          <w:lang w:val="en-US" w:eastAsia="zh-CN"/>
        </w:rPr>
        <w:instrText xml:space="preserve"> HYPERLINK "mailto:成都市天府三街腾讯大厦1006室，以纸质文件现场送达或电子档扫描后提交电子邮箱niyu@tracenet.cn" </w:instrText>
      </w:r>
      <w:r>
        <w:rPr>
          <w:rFonts w:hint="eastAsia" w:ascii="宋体" w:hAnsi="宋体" w:eastAsia="宋体" w:cs="宋体"/>
          <w:b w:val="0"/>
          <w:bCs/>
          <w:i w:val="0"/>
          <w:caps w:val="0"/>
          <w:color w:val="auto"/>
          <w:spacing w:val="0"/>
          <w:sz w:val="21"/>
          <w:szCs w:val="21"/>
          <w:u w:val="none"/>
          <w:shd w:val="clear" w:fill="FFFFFF"/>
          <w:lang w:val="en-US" w:eastAsia="zh-CN"/>
        </w:rPr>
        <w:fldChar w:fldCharType="separate"/>
      </w:r>
      <w:r>
        <w:rPr>
          <w:rStyle w:val="3"/>
          <w:rFonts w:hint="eastAsia" w:ascii="宋体" w:hAnsi="宋体" w:eastAsia="宋体" w:cs="宋体"/>
          <w:b w:val="0"/>
          <w:bCs/>
          <w:i w:val="0"/>
          <w:caps w:val="0"/>
          <w:color w:val="auto"/>
          <w:spacing w:val="0"/>
          <w:sz w:val="21"/>
          <w:szCs w:val="21"/>
          <w:u w:val="none"/>
          <w:shd w:val="clear" w:fill="FFFFFF"/>
          <w:lang w:val="en-US" w:eastAsia="zh-CN"/>
        </w:rPr>
        <w:t>成都市天府三街腾讯大厦1006室，以纸质文件现场送达或电子档扫描后提交电子邮箱</w:t>
      </w:r>
      <w:r>
        <w:rPr>
          <w:rStyle w:val="3"/>
          <w:rFonts w:hint="eastAsia" w:ascii="宋体" w:hAnsi="宋体" w:eastAsia="宋体" w:cs="宋体"/>
          <w:b w:val="0"/>
          <w:bCs/>
          <w:i w:val="0"/>
          <w:caps w:val="0"/>
          <w:color w:val="auto"/>
          <w:spacing w:val="0"/>
          <w:sz w:val="21"/>
          <w:szCs w:val="21"/>
          <w:u w:val="none"/>
          <w:shd w:val="clear" w:fill="FFFFFF"/>
        </w:rPr>
        <w:t>niyu@tracenet.cn</w:t>
      </w:r>
      <w:r>
        <w:rPr>
          <w:rFonts w:hint="eastAsia" w:ascii="宋体" w:hAnsi="宋体" w:eastAsia="宋体" w:cs="宋体"/>
          <w:b w:val="0"/>
          <w:bCs/>
          <w:i w:val="0"/>
          <w:caps w:val="0"/>
          <w:color w:val="auto"/>
          <w:spacing w:val="0"/>
          <w:sz w:val="21"/>
          <w:szCs w:val="21"/>
          <w:u w:val="none"/>
          <w:shd w:val="clear" w:fill="FFFFFF"/>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投标人可通过电话、传真、电子邮件、邮寄等方式提前报名。</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4、正式邀请谈判报价人按以下方式确定：</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①如有效报名单位多于5家，则择优选取排名前5家的单位进入后续阶段。</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②如有效报名单位多于等于3家且少于等于5家，则选取全部报名单位进入后续评审。</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val="0"/>
          <w:i w:val="0"/>
          <w:caps w:val="0"/>
          <w:color w:val="000000"/>
          <w:spacing w:val="0"/>
          <w:sz w:val="21"/>
          <w:szCs w:val="21"/>
          <w:shd w:val="clear" w:fill="FFFFFF"/>
          <w:lang w:val="en-US" w:eastAsia="zh-CN"/>
        </w:rPr>
      </w:pPr>
      <w:r>
        <w:rPr>
          <w:rFonts w:hint="eastAsia" w:ascii="宋体" w:hAnsi="宋体" w:eastAsia="宋体" w:cs="宋体"/>
          <w:b/>
          <w:bCs w:val="0"/>
          <w:i w:val="0"/>
          <w:caps w:val="0"/>
          <w:color w:val="000000"/>
          <w:spacing w:val="0"/>
          <w:sz w:val="21"/>
          <w:szCs w:val="21"/>
          <w:shd w:val="clear" w:fill="FFFFFF"/>
          <w:lang w:val="en-US" w:eastAsia="zh-CN"/>
        </w:rPr>
        <w:t>五、合同约定</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1、 合作期限为暂定为 壹年， 壹年后根据双方合作情况可延续或另行组织采购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2、 如在合作期间内，平台服务商违反谈判招标文件、报价文件及合同相关内容和要求，或不具备服务能力，采购人有权单方面终止合同。</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bCs w:val="0"/>
          <w:i w:val="0"/>
          <w:caps w:val="0"/>
          <w:color w:val="000000"/>
          <w:spacing w:val="0"/>
          <w:sz w:val="21"/>
          <w:szCs w:val="21"/>
          <w:shd w:val="clear" w:fill="FFFFFF"/>
          <w:lang w:val="en-US" w:eastAsia="zh-CN"/>
        </w:rPr>
        <w:t>六、正式报价文件的递交</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报名截止后，采购方将向通过资格预审的报价人提供竞争性谈判邀请文件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递交截止时间： 另行通知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递交方式：以纸质文件递交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val="0"/>
          <w:i w:val="0"/>
          <w:caps w:val="0"/>
          <w:color w:val="000000"/>
          <w:spacing w:val="0"/>
          <w:sz w:val="21"/>
          <w:szCs w:val="21"/>
          <w:shd w:val="clear" w:fill="FFFFFF"/>
          <w:lang w:val="en-US" w:eastAsia="zh-CN"/>
        </w:rPr>
      </w:pPr>
      <w:r>
        <w:rPr>
          <w:rFonts w:hint="eastAsia" w:ascii="宋体" w:hAnsi="宋体" w:eastAsia="宋体" w:cs="宋体"/>
          <w:b/>
          <w:bCs w:val="0"/>
          <w:i w:val="0"/>
          <w:caps w:val="0"/>
          <w:color w:val="000000"/>
          <w:spacing w:val="0"/>
          <w:sz w:val="21"/>
          <w:szCs w:val="21"/>
          <w:shd w:val="clear" w:fill="FFFFFF"/>
          <w:lang w:val="en-US" w:eastAsia="zh-CN"/>
        </w:rPr>
        <w:t>七、正式谈判及评审时间、地点</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 xml:space="preserve">评审时间：另行通知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评审地点：</w:t>
      </w:r>
      <w:r>
        <w:rPr>
          <w:rFonts w:hint="eastAsia" w:ascii="宋体" w:hAnsi="宋体" w:eastAsia="宋体" w:cs="宋体"/>
          <w:b w:val="0"/>
          <w:bCs/>
          <w:i w:val="0"/>
          <w:caps w:val="0"/>
          <w:color w:val="000000"/>
          <w:spacing w:val="0"/>
          <w:sz w:val="21"/>
          <w:szCs w:val="21"/>
          <w:shd w:val="clear" w:fill="FFFFFF"/>
          <w:lang w:eastAsia="zh-CN"/>
        </w:rPr>
        <w:t>成都市天府三街腾讯</w:t>
      </w:r>
      <w:r>
        <w:rPr>
          <w:rFonts w:hint="eastAsia" w:ascii="宋体" w:hAnsi="宋体" w:eastAsia="宋体" w:cs="宋体"/>
          <w:b w:val="0"/>
          <w:bCs/>
          <w:i w:val="0"/>
          <w:caps w:val="0"/>
          <w:color w:val="000000"/>
          <w:spacing w:val="0"/>
          <w:sz w:val="21"/>
          <w:szCs w:val="21"/>
          <w:shd w:val="clear" w:fill="FFFFFF"/>
          <w:lang w:val="en-US" w:eastAsia="zh-CN"/>
        </w:rPr>
        <w:t>B座1006</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采购人：</w:t>
      </w:r>
      <w:r>
        <w:rPr>
          <w:rFonts w:hint="eastAsia" w:ascii="宋体" w:hAnsi="宋体" w:eastAsia="宋体" w:cs="宋体"/>
          <w:b w:val="0"/>
          <w:bCs/>
          <w:i w:val="0"/>
          <w:caps w:val="0"/>
          <w:color w:val="000000"/>
          <w:spacing w:val="0"/>
          <w:sz w:val="21"/>
          <w:szCs w:val="21"/>
          <w:shd w:val="clear" w:fill="FFFFFF"/>
          <w:lang w:eastAsia="zh-CN"/>
        </w:rPr>
        <w:t>成都微量云商有限公司</w:t>
      </w:r>
      <w:r>
        <w:rPr>
          <w:rFonts w:hint="eastAsia" w:ascii="宋体" w:hAnsi="宋体" w:eastAsia="宋体" w:cs="宋体"/>
          <w:b w:val="0"/>
          <w:bCs/>
          <w:i w:val="0"/>
          <w:caps w:val="0"/>
          <w:color w:val="000000"/>
          <w:spacing w:val="0"/>
          <w:sz w:val="21"/>
          <w:szCs w:val="21"/>
          <w:shd w:val="clear" w:fill="FFFFFF"/>
        </w:rPr>
        <w:t>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日期：2018年7月5日</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eastAsia="zh-CN"/>
        </w:rPr>
      </w:pPr>
      <w:r>
        <w:rPr>
          <w:rFonts w:hint="eastAsia" w:ascii="宋体" w:hAnsi="宋体" w:eastAsia="宋体" w:cs="宋体"/>
          <w:b w:val="0"/>
          <w:bCs/>
          <w:i w:val="0"/>
          <w:caps w:val="0"/>
          <w:color w:val="000000"/>
          <w:spacing w:val="0"/>
          <w:sz w:val="21"/>
          <w:szCs w:val="21"/>
          <w:shd w:val="clear" w:fill="FFFFFF"/>
        </w:rPr>
        <w:t>联系人：</w:t>
      </w:r>
      <w:r>
        <w:rPr>
          <w:rFonts w:hint="eastAsia" w:ascii="宋体" w:hAnsi="宋体" w:eastAsia="宋体" w:cs="宋体"/>
          <w:b w:val="0"/>
          <w:bCs/>
          <w:i w:val="0"/>
          <w:caps w:val="0"/>
          <w:color w:val="000000"/>
          <w:spacing w:val="0"/>
          <w:sz w:val="21"/>
          <w:szCs w:val="21"/>
          <w:shd w:val="clear" w:fill="FFFFFF"/>
          <w:lang w:eastAsia="zh-CN"/>
        </w:rPr>
        <w:t>倪瑜</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联系电话：</w:t>
      </w:r>
      <w:r>
        <w:rPr>
          <w:rFonts w:hint="eastAsia" w:ascii="宋体" w:hAnsi="宋体" w:eastAsia="宋体" w:cs="宋体"/>
          <w:b w:val="0"/>
          <w:bCs/>
          <w:i w:val="0"/>
          <w:caps w:val="0"/>
          <w:color w:val="000000"/>
          <w:spacing w:val="0"/>
          <w:sz w:val="21"/>
          <w:szCs w:val="21"/>
          <w:shd w:val="clear" w:fill="FFFFFF"/>
          <w:lang w:val="en-US" w:eastAsia="zh-CN"/>
        </w:rPr>
        <w:t>15884537750</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联系邮箱：niyu@tracenet.cn</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rPr>
        <w:t>联系地址：</w:t>
      </w:r>
      <w:r>
        <w:rPr>
          <w:rFonts w:hint="eastAsia" w:ascii="宋体" w:hAnsi="宋体" w:eastAsia="宋体" w:cs="宋体"/>
          <w:b w:val="0"/>
          <w:bCs/>
          <w:i w:val="0"/>
          <w:caps w:val="0"/>
          <w:color w:val="000000"/>
          <w:spacing w:val="0"/>
          <w:sz w:val="21"/>
          <w:szCs w:val="21"/>
          <w:shd w:val="clear" w:fill="FFFFFF"/>
          <w:lang w:eastAsia="zh-CN"/>
        </w:rPr>
        <w:t>成都市天府三街腾讯</w:t>
      </w:r>
      <w:r>
        <w:rPr>
          <w:rFonts w:hint="eastAsia" w:ascii="宋体" w:hAnsi="宋体" w:eastAsia="宋体" w:cs="宋体"/>
          <w:b w:val="0"/>
          <w:bCs/>
          <w:i w:val="0"/>
          <w:caps w:val="0"/>
          <w:color w:val="000000"/>
          <w:spacing w:val="0"/>
          <w:sz w:val="21"/>
          <w:szCs w:val="21"/>
          <w:shd w:val="clear" w:fill="FFFFFF"/>
          <w:lang w:val="en-US" w:eastAsia="zh-CN"/>
        </w:rPr>
        <w:t>B座1006</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val="0"/>
          <w:bCs/>
          <w:i w:val="0"/>
          <w:caps w:val="0"/>
          <w:color w:val="000000"/>
          <w:spacing w:val="0"/>
          <w:sz w:val="21"/>
          <w:szCs w:val="21"/>
          <w:shd w:val="clear" w:fill="FFFFFF"/>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05D0"/>
    <w:multiLevelType w:val="singleLevel"/>
    <w:tmpl w:val="1C8805D0"/>
    <w:lvl w:ilvl="0" w:tentative="0">
      <w:start w:val="1"/>
      <w:numFmt w:val="chineseCounting"/>
      <w:suff w:val="nothing"/>
      <w:lvlText w:val="%1、"/>
      <w:lvlJc w:val="left"/>
      <w:rPr>
        <w:rFonts w:hint="eastAsia"/>
      </w:rPr>
    </w:lvl>
  </w:abstractNum>
  <w:abstractNum w:abstractNumId="1">
    <w:nsid w:val="4EAC808A"/>
    <w:multiLevelType w:val="singleLevel"/>
    <w:tmpl w:val="4EAC808A"/>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761FE"/>
    <w:rsid w:val="05B31862"/>
    <w:rsid w:val="05B92112"/>
    <w:rsid w:val="0B893818"/>
    <w:rsid w:val="0D1F5174"/>
    <w:rsid w:val="1521226F"/>
    <w:rsid w:val="23150398"/>
    <w:rsid w:val="352F1153"/>
    <w:rsid w:val="45466F1B"/>
    <w:rsid w:val="4775307B"/>
    <w:rsid w:val="51D41E4A"/>
    <w:rsid w:val="53B73D39"/>
    <w:rsid w:val="54581AC5"/>
    <w:rsid w:val="55206924"/>
    <w:rsid w:val="55A51DE8"/>
    <w:rsid w:val="5B947A68"/>
    <w:rsid w:val="5BC24B14"/>
    <w:rsid w:val="5E05634C"/>
    <w:rsid w:val="6070303F"/>
    <w:rsid w:val="67855758"/>
    <w:rsid w:val="6EFF1365"/>
    <w:rsid w:val="71AE05D3"/>
    <w:rsid w:val="79EF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UU</cp:lastModifiedBy>
  <dcterms:modified xsi:type="dcterms:W3CDTF">2018-10-10T06:42:12Z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